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40" w:rsidRDefault="002D44BC">
      <w:pPr>
        <w:spacing w:line="360" w:lineRule="auto"/>
        <w:ind w:firstLine="567"/>
        <w:rPr>
          <w:szCs w:val="28"/>
        </w:rPr>
      </w:pPr>
      <w:bookmarkStart w:id="0" w:name="_GoBack"/>
      <w:bookmarkEnd w:id="0"/>
      <w:r>
        <w:rPr>
          <w:noProof/>
          <w:szCs w:val="28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-372745</wp:posOffset>
            </wp:positionV>
            <wp:extent cx="2943860" cy="716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6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340" w:rsidRDefault="008D7340">
      <w:pPr>
        <w:spacing w:line="360" w:lineRule="auto"/>
        <w:ind w:firstLine="567"/>
        <w:rPr>
          <w:rFonts w:cs="Times New Roman"/>
          <w:b/>
          <w:szCs w:val="28"/>
        </w:rPr>
      </w:pPr>
    </w:p>
    <w:p w:rsidR="008D7340" w:rsidRDefault="008D7340">
      <w:pPr>
        <w:spacing w:line="360" w:lineRule="auto"/>
        <w:ind w:firstLine="567"/>
        <w:rPr>
          <w:rFonts w:cs="Times New Roman"/>
          <w:b/>
          <w:szCs w:val="28"/>
        </w:rPr>
      </w:pPr>
    </w:p>
    <w:p w:rsidR="008D7340" w:rsidRDefault="008D7340">
      <w:pPr>
        <w:spacing w:line="360" w:lineRule="auto"/>
        <w:ind w:firstLine="567"/>
        <w:rPr>
          <w:rFonts w:cs="Times New Roman"/>
          <w:b/>
          <w:szCs w:val="28"/>
        </w:rPr>
      </w:pPr>
    </w:p>
    <w:p w:rsidR="008D7340" w:rsidRDefault="008D7340">
      <w:pPr>
        <w:spacing w:line="360" w:lineRule="auto"/>
        <w:ind w:firstLine="567"/>
        <w:rPr>
          <w:rFonts w:cs="Times New Roman"/>
          <w:b/>
          <w:szCs w:val="28"/>
        </w:rPr>
      </w:pPr>
    </w:p>
    <w:p w:rsidR="008D7340" w:rsidRDefault="008D7340">
      <w:pPr>
        <w:spacing w:line="360" w:lineRule="auto"/>
        <w:ind w:firstLine="567"/>
        <w:rPr>
          <w:rFonts w:cs="Times New Roman"/>
          <w:b/>
          <w:szCs w:val="28"/>
        </w:rPr>
      </w:pPr>
    </w:p>
    <w:p w:rsidR="008D7340" w:rsidRDefault="008D7340">
      <w:pPr>
        <w:spacing w:line="360" w:lineRule="auto"/>
        <w:ind w:firstLine="567"/>
        <w:rPr>
          <w:rFonts w:cs="Times New Roman"/>
          <w:b/>
          <w:szCs w:val="28"/>
        </w:rPr>
      </w:pPr>
    </w:p>
    <w:p w:rsidR="008D7340" w:rsidRDefault="008D7340">
      <w:pPr>
        <w:spacing w:line="360" w:lineRule="auto"/>
        <w:ind w:firstLine="567"/>
        <w:rPr>
          <w:rFonts w:cs="Times New Roman"/>
          <w:b/>
          <w:szCs w:val="28"/>
        </w:rPr>
      </w:pPr>
    </w:p>
    <w:p w:rsidR="008D7340" w:rsidRDefault="002D44BC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ТЕХНИЧЕСКОЕ ЗАДАНИЕ</w:t>
      </w:r>
      <w:r>
        <w:rPr>
          <w:rFonts w:cs="Times New Roman"/>
          <w:szCs w:val="28"/>
        </w:rPr>
        <w:t xml:space="preserve"> </w:t>
      </w:r>
    </w:p>
    <w:p w:rsidR="008D7340" w:rsidRDefault="002D44BC">
      <w:pPr>
        <w:spacing w:before="25" w:after="25" w:line="360" w:lineRule="auto"/>
        <w:jc w:val="center"/>
      </w:pPr>
      <w:r>
        <w:rPr>
          <w:rFonts w:cs="Times New Roman"/>
          <w:szCs w:val="28"/>
        </w:rPr>
        <w:t xml:space="preserve">Поставка распределительного </w:t>
      </w:r>
      <w:proofErr w:type="spellStart"/>
      <w:r>
        <w:rPr>
          <w:rFonts w:cs="Times New Roman"/>
          <w:szCs w:val="28"/>
        </w:rPr>
        <w:t>шинопровода</w:t>
      </w:r>
      <w:proofErr w:type="spellEnd"/>
      <w:r>
        <w:rPr>
          <w:rFonts w:cs="Times New Roman"/>
          <w:szCs w:val="28"/>
        </w:rPr>
        <w:t xml:space="preserve"> 11-12 ряд</w:t>
      </w:r>
    </w:p>
    <w:p w:rsidR="008D7340" w:rsidRDefault="008D7340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8D7340" w:rsidRDefault="008D7340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8D7340" w:rsidRDefault="008D7340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8D7340" w:rsidRDefault="008D7340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8D7340" w:rsidRDefault="008D7340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8D7340" w:rsidRDefault="008D7340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8D7340" w:rsidRDefault="008D7340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8D7340" w:rsidRDefault="008D7340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8D7340" w:rsidRDefault="008D7340">
      <w:pPr>
        <w:spacing w:line="360" w:lineRule="auto"/>
        <w:ind w:firstLine="567"/>
        <w:jc w:val="center"/>
        <w:rPr>
          <w:rFonts w:cs="Times New Roman"/>
          <w:szCs w:val="28"/>
        </w:rPr>
      </w:pPr>
    </w:p>
    <w:p w:rsidR="008D7340" w:rsidRDefault="008D7340">
      <w:pPr>
        <w:spacing w:line="360" w:lineRule="auto"/>
        <w:rPr>
          <w:rFonts w:cs="Times New Roman"/>
          <w:szCs w:val="28"/>
        </w:rPr>
      </w:pPr>
    </w:p>
    <w:p w:rsidR="008D7340" w:rsidRDefault="008D7340">
      <w:pPr>
        <w:spacing w:line="360" w:lineRule="auto"/>
        <w:rPr>
          <w:rFonts w:cs="Times New Roman"/>
          <w:szCs w:val="28"/>
        </w:rPr>
      </w:pPr>
    </w:p>
    <w:p w:rsidR="008D7340" w:rsidRDefault="002D44BC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Барнаул</w:t>
      </w:r>
    </w:p>
    <w:p w:rsidR="008D7340" w:rsidRDefault="002D44BC">
      <w:pPr>
        <w:spacing w:line="360" w:lineRule="auto"/>
        <w:jc w:val="center"/>
      </w:pPr>
      <w:r>
        <w:rPr>
          <w:rFonts w:cs="Times New Roman"/>
          <w:szCs w:val="28"/>
        </w:rPr>
        <w:t>202</w:t>
      </w:r>
      <w:r>
        <w:rPr>
          <w:rFonts w:cs="Times New Roman"/>
          <w:szCs w:val="28"/>
          <w:lang w:val="en-US"/>
        </w:rPr>
        <w:t>2</w:t>
      </w:r>
      <w:r>
        <w:rPr>
          <w:rFonts w:cs="Times New Roman"/>
          <w:szCs w:val="28"/>
        </w:rPr>
        <w:t xml:space="preserve"> г.</w:t>
      </w:r>
    </w:p>
    <w:p w:rsidR="008D7340" w:rsidRDefault="002D44BC">
      <w:pPr>
        <w:pStyle w:val="TOCHeading"/>
        <w:rPr>
          <w:rFonts w:cs="Times New Roman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margin">
              <wp:posOffset>3450590</wp:posOffset>
            </wp:positionH>
            <wp:positionV relativeFrom="paragraph">
              <wp:posOffset>-336550</wp:posOffset>
            </wp:positionV>
            <wp:extent cx="2943860" cy="71628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6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szCs w:val="28"/>
        </w:rPr>
        <w:tab/>
      </w:r>
    </w:p>
    <w:p w:rsidR="008D7340" w:rsidRDefault="008D7340">
      <w:pPr>
        <w:tabs>
          <w:tab w:val="center" w:pos="4677"/>
          <w:tab w:val="left" w:pos="8341"/>
        </w:tabs>
        <w:spacing w:line="360" w:lineRule="auto"/>
        <w:ind w:firstLine="851"/>
      </w:pPr>
    </w:p>
    <w:p w:rsidR="008D7340" w:rsidRDefault="002D44BC">
      <w:pPr>
        <w:tabs>
          <w:tab w:val="center" w:pos="4677"/>
          <w:tab w:val="left" w:pos="8341"/>
        </w:tabs>
        <w:spacing w:line="360" w:lineRule="auto"/>
        <w:ind w:firstLine="851"/>
      </w:pPr>
      <w:r>
        <w:t>Техническое задание</w:t>
      </w:r>
    </w:p>
    <w:p w:rsidR="008D7340" w:rsidRDefault="002D44BC">
      <w:r>
        <w:t xml:space="preserve">Поставить </w:t>
      </w:r>
      <w:proofErr w:type="spellStart"/>
      <w:r>
        <w:t>шинопровод</w:t>
      </w:r>
      <w:proofErr w:type="spellEnd"/>
      <w:r>
        <w:t xml:space="preserve"> с техническими характеристиками:</w:t>
      </w:r>
    </w:p>
    <w:p w:rsidR="008D7340" w:rsidRDefault="002D44BC">
      <w:pPr>
        <w:numPr>
          <w:ilvl w:val="0"/>
          <w:numId w:val="1"/>
        </w:numPr>
        <w:spacing w:after="0" w:line="276" w:lineRule="auto"/>
      </w:pPr>
      <w:r>
        <w:t>Номинальное напряжения – 1000 В;</w:t>
      </w:r>
    </w:p>
    <w:p w:rsidR="008D7340" w:rsidRDefault="002D44BC">
      <w:pPr>
        <w:numPr>
          <w:ilvl w:val="0"/>
          <w:numId w:val="1"/>
        </w:numPr>
        <w:spacing w:after="0" w:line="276" w:lineRule="auto"/>
      </w:pPr>
      <w:r>
        <w:t>Номинальный ток – 400 А;</w:t>
      </w:r>
    </w:p>
    <w:p w:rsidR="008D7340" w:rsidRDefault="002D44BC">
      <w:pPr>
        <w:numPr>
          <w:ilvl w:val="0"/>
          <w:numId w:val="1"/>
        </w:numPr>
        <w:spacing w:after="0" w:line="276" w:lineRule="auto"/>
      </w:pPr>
      <w:r>
        <w:t>Частота – 50</w:t>
      </w:r>
      <w:r>
        <w:t xml:space="preserve"> Гц;</w:t>
      </w:r>
    </w:p>
    <w:p w:rsidR="008D7340" w:rsidRDefault="002D44BC">
      <w:pPr>
        <w:numPr>
          <w:ilvl w:val="0"/>
          <w:numId w:val="1"/>
        </w:numPr>
        <w:spacing w:after="0" w:line="276" w:lineRule="auto"/>
      </w:pPr>
      <w:r>
        <w:t>Материал проводника – алюминий;</w:t>
      </w:r>
    </w:p>
    <w:p w:rsidR="008D7340" w:rsidRDefault="002D44BC">
      <w:pPr>
        <w:numPr>
          <w:ilvl w:val="0"/>
          <w:numId w:val="1"/>
        </w:numPr>
        <w:spacing w:after="0" w:line="276" w:lineRule="auto"/>
      </w:pPr>
      <w:r>
        <w:t>Длина:</w:t>
      </w:r>
    </w:p>
    <w:p w:rsidR="008D7340" w:rsidRDefault="002D44BC">
      <w:pPr>
        <w:spacing w:line="276" w:lineRule="auto"/>
        <w:ind w:left="720"/>
      </w:pPr>
      <w:r>
        <w:t>ветка 1 – 78 м;</w:t>
      </w:r>
    </w:p>
    <w:p w:rsidR="008D7340" w:rsidRDefault="002D44BC">
      <w:pPr>
        <w:numPr>
          <w:ilvl w:val="0"/>
          <w:numId w:val="1"/>
        </w:numPr>
        <w:spacing w:after="0" w:line="276" w:lineRule="auto"/>
      </w:pPr>
      <w:r>
        <w:t xml:space="preserve">Степень защиты – </w:t>
      </w:r>
      <w:r>
        <w:rPr>
          <w:lang w:val="en-US"/>
        </w:rPr>
        <w:t>IP</w:t>
      </w:r>
      <w:r>
        <w:t>65;</w:t>
      </w:r>
    </w:p>
    <w:p w:rsidR="008D7340" w:rsidRDefault="002D44BC">
      <w:pPr>
        <w:numPr>
          <w:ilvl w:val="0"/>
          <w:numId w:val="1"/>
        </w:numPr>
        <w:spacing w:after="0" w:line="276" w:lineRule="auto"/>
      </w:pPr>
      <w:r>
        <w:t>Изоляция – Бесшовная, термостойкая до 155 С</w:t>
      </w:r>
    </w:p>
    <w:p w:rsidR="008D7340" w:rsidRDefault="002D44BC">
      <w:pPr>
        <w:numPr>
          <w:ilvl w:val="0"/>
          <w:numId w:val="1"/>
        </w:numPr>
        <w:spacing w:after="0" w:line="276" w:lineRule="auto"/>
      </w:pPr>
      <w:r>
        <w:t>Назначение – распределительный;</w:t>
      </w:r>
    </w:p>
    <w:p w:rsidR="008D7340" w:rsidRDefault="002D44BC">
      <w:pPr>
        <w:numPr>
          <w:ilvl w:val="0"/>
          <w:numId w:val="1"/>
        </w:numPr>
        <w:spacing w:after="0" w:line="276" w:lineRule="auto"/>
      </w:pPr>
      <w:r>
        <w:t>Комплектация каждой ветки:</w:t>
      </w:r>
    </w:p>
    <w:p w:rsidR="008D7340" w:rsidRDefault="002D44BC">
      <w:pPr>
        <w:spacing w:line="276" w:lineRule="auto"/>
        <w:ind w:left="720"/>
      </w:pPr>
      <w:r>
        <w:t>1) 1 блок подачи питания с кабеля в вводным ВА 1000 А</w:t>
      </w:r>
    </w:p>
    <w:p w:rsidR="008D7340" w:rsidRDefault="002D44BC">
      <w:pPr>
        <w:spacing w:line="276" w:lineRule="auto"/>
        <w:ind w:left="720"/>
      </w:pPr>
      <w:r>
        <w:t>2) 9 блоков отво</w:t>
      </w:r>
      <w:r>
        <w:t>да мощности с установленными внутри:</w:t>
      </w:r>
    </w:p>
    <w:p w:rsidR="008D7340" w:rsidRDefault="002D44BC">
      <w:pPr>
        <w:spacing w:line="276" w:lineRule="auto"/>
        <w:ind w:left="720"/>
      </w:pPr>
      <w:r>
        <w:t>а) Рубильник 3Р</w:t>
      </w:r>
    </w:p>
    <w:p w:rsidR="008D7340" w:rsidRDefault="002D44BC">
      <w:pPr>
        <w:spacing w:line="276" w:lineRule="auto"/>
        <w:ind w:left="720"/>
      </w:pPr>
      <w:r>
        <w:t xml:space="preserve">б) </w:t>
      </w:r>
      <w:r>
        <w:rPr>
          <w:lang w:val="en-US"/>
        </w:rPr>
        <w:t>BA</w:t>
      </w:r>
      <w:r>
        <w:t xml:space="preserve"> 3Р 80А, </w:t>
      </w:r>
      <w:r>
        <w:rPr>
          <w:lang w:val="en-US"/>
        </w:rPr>
        <w:t>BA</w:t>
      </w:r>
      <w:r>
        <w:t xml:space="preserve"> 3Р 40А, </w:t>
      </w:r>
      <w:r>
        <w:rPr>
          <w:lang w:val="en-US"/>
        </w:rPr>
        <w:t>BA</w:t>
      </w:r>
      <w:r>
        <w:t xml:space="preserve"> 3Р 25А, </w:t>
      </w:r>
      <w:r>
        <w:rPr>
          <w:lang w:val="en-US"/>
        </w:rPr>
        <w:t>BA</w:t>
      </w:r>
      <w:r>
        <w:t xml:space="preserve"> 3Р 20А (см. Приложение к данному ТЗ).</w:t>
      </w:r>
    </w:p>
    <w:p w:rsidR="008D7340" w:rsidRDefault="002D44BC">
      <w:pPr>
        <w:spacing w:line="276" w:lineRule="auto"/>
        <w:ind w:left="720"/>
      </w:pPr>
      <w:r>
        <w:t xml:space="preserve">Питание с </w:t>
      </w:r>
      <w:proofErr w:type="spellStart"/>
      <w:r>
        <w:t>шинопровода</w:t>
      </w:r>
      <w:proofErr w:type="spellEnd"/>
      <w:r>
        <w:t xml:space="preserve"> подается сначала на рубильник, а с него – на автоматические выключатели. </w:t>
      </w:r>
    </w:p>
    <w:p w:rsidR="008D7340" w:rsidRDefault="002D44BC">
      <w:pPr>
        <w:spacing w:line="276" w:lineRule="auto"/>
        <w:ind w:left="720"/>
      </w:pPr>
      <w:r>
        <w:t>3) Автоматы установить на дин-</w:t>
      </w:r>
      <w:r>
        <w:t>рейку, электрические соединения выполнить проводом ПУГВ 1*16, провод обжать втулочными наконечниками. Длина дин рейки должна быть равно расстоянию от стенки коробки до разъединителя.</w:t>
      </w:r>
    </w:p>
    <w:p w:rsidR="008D7340" w:rsidRDefault="002D44BC">
      <w:pPr>
        <w:spacing w:line="276" w:lineRule="auto"/>
        <w:ind w:left="720"/>
      </w:pPr>
      <w:r>
        <w:t>4) Каждый БОМ должен быть снабжен схемой электрических соединений, в соот</w:t>
      </w:r>
      <w:r>
        <w:t>ветствии с приложением 1, каждый автомат должен быть промаркирован.</w:t>
      </w:r>
    </w:p>
    <w:p w:rsidR="008D7340" w:rsidRDefault="002D44BC">
      <w:pPr>
        <w:numPr>
          <w:ilvl w:val="0"/>
          <w:numId w:val="1"/>
        </w:numPr>
        <w:spacing w:after="0" w:line="276" w:lineRule="auto"/>
      </w:pPr>
      <w:r>
        <w:t>Каждая ветка подключается кабелем через блок подачи питания;</w:t>
      </w:r>
    </w:p>
    <w:p w:rsidR="008D7340" w:rsidRDefault="008D7340">
      <w:pPr>
        <w:spacing w:line="276" w:lineRule="auto"/>
        <w:ind w:left="720"/>
      </w:pPr>
    </w:p>
    <w:p w:rsidR="008D7340" w:rsidRDefault="002D44BC">
      <w:pPr>
        <w:spacing w:line="276" w:lineRule="auto"/>
        <w:ind w:left="720"/>
      </w:pPr>
      <w:r>
        <w:t>Приложение №1: План расположения и схема подключения потребителей.</w:t>
      </w:r>
    </w:p>
    <w:sectPr w:rsidR="008D7340">
      <w:footerReference w:type="default" r:id="rId9"/>
      <w:pgSz w:w="11906" w:h="16838"/>
      <w:pgMar w:top="1134" w:right="850" w:bottom="1134" w:left="1276" w:header="0" w:footer="708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44BC">
      <w:pPr>
        <w:spacing w:after="0" w:line="240" w:lineRule="auto"/>
      </w:pPr>
      <w:r>
        <w:separator/>
      </w:r>
    </w:p>
  </w:endnote>
  <w:endnote w:type="continuationSeparator" w:id="0">
    <w:p w:rsidR="00000000" w:rsidRDefault="002D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387246"/>
      <w:docPartObj>
        <w:docPartGallery w:val="Page Numbers (Bottom of Page)"/>
        <w:docPartUnique/>
      </w:docPartObj>
    </w:sdtPr>
    <w:sdtEndPr/>
    <w:sdtContent>
      <w:p w:rsidR="008D7340" w:rsidRDefault="008D7340">
        <w:pPr>
          <w:pStyle w:val="Footer"/>
          <w:jc w:val="right"/>
        </w:pPr>
      </w:p>
      <w:p w:rsidR="008D7340" w:rsidRDefault="002D44BC">
        <w:pPr>
          <w:pStyle w:val="Footer"/>
          <w:jc w:val="center"/>
        </w:pPr>
      </w:p>
    </w:sdtContent>
  </w:sdt>
  <w:p w:rsidR="008D7340" w:rsidRDefault="008D7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44BC">
      <w:pPr>
        <w:spacing w:after="0" w:line="240" w:lineRule="auto"/>
      </w:pPr>
      <w:r>
        <w:separator/>
      </w:r>
    </w:p>
  </w:footnote>
  <w:footnote w:type="continuationSeparator" w:id="0">
    <w:p w:rsidR="00000000" w:rsidRDefault="002D4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4416B"/>
    <w:multiLevelType w:val="multilevel"/>
    <w:tmpl w:val="DF6837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7F365D"/>
    <w:multiLevelType w:val="multilevel"/>
    <w:tmpl w:val="7730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40"/>
    <w:rsid w:val="002D44BC"/>
    <w:rsid w:val="008D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9DB8C-AC2B-4876-93BB-F8E7003B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BCA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B5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96B5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96B5D"/>
  </w:style>
  <w:style w:type="character" w:customStyle="1" w:styleId="FooterChar">
    <w:name w:val="Footer Char"/>
    <w:basedOn w:val="DefaultParagraphFont"/>
    <w:link w:val="Footer"/>
    <w:uiPriority w:val="99"/>
    <w:qFormat/>
    <w:rsid w:val="00096B5D"/>
  </w:style>
  <w:style w:type="character" w:customStyle="1" w:styleId="-">
    <w:name w:val="Интернет-ссылка"/>
    <w:basedOn w:val="DefaultParagraphFont"/>
    <w:uiPriority w:val="99"/>
    <w:unhideWhenUsed/>
    <w:rsid w:val="009C04A6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764D0"/>
    <w:rPr>
      <w:rFonts w:ascii="Segoe UI" w:hAnsi="Segoe UI" w:cs="Segoe UI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qFormat/>
    <w:rsid w:val="003027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7522C3"/>
    <w:rPr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96B5D"/>
    <w:pPr>
      <w:tabs>
        <w:tab w:val="center" w:pos="4677"/>
        <w:tab w:val="right" w:pos="9355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96B5D"/>
    <w:pPr>
      <w:tabs>
        <w:tab w:val="center" w:pos="4677"/>
        <w:tab w:val="right" w:pos="9355"/>
      </w:tabs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B252E3"/>
    <w:pPr>
      <w:tabs>
        <w:tab w:val="left" w:pos="440"/>
        <w:tab w:val="right" w:leader="dot" w:pos="9345"/>
      </w:tabs>
      <w:spacing w:after="100" w:line="360" w:lineRule="auto"/>
      <w:ind w:left="851" w:hanging="851"/>
    </w:pPr>
  </w:style>
  <w:style w:type="paragraph" w:styleId="ListParagraph">
    <w:name w:val="List Paragraph"/>
    <w:basedOn w:val="Normal"/>
    <w:uiPriority w:val="34"/>
    <w:qFormat/>
    <w:rsid w:val="00F93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764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qFormat/>
    <w:rsid w:val="00302790"/>
    <w:pPr>
      <w:spacing w:after="0" w:line="240" w:lineRule="auto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D99B-4A7F-403A-8839-295772E5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11FC5761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 ЦРТЭО</dc:creator>
  <dc:description/>
  <cp:lastModifiedBy>МТО Гр обр 2</cp:lastModifiedBy>
  <cp:revision>2</cp:revision>
  <cp:lastPrinted>2021-08-09T01:40:00Z</cp:lastPrinted>
  <dcterms:created xsi:type="dcterms:W3CDTF">2023-12-21T07:30:00Z</dcterms:created>
  <dcterms:modified xsi:type="dcterms:W3CDTF">2023-12-21T07:30:00Z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